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0F3BB" w14:textId="4B7D7D60" w:rsidR="00C64548" w:rsidRDefault="00C64548" w:rsidP="00C64548">
      <w:pPr>
        <w:rPr>
          <w:lang w:val="de-DE"/>
        </w:rPr>
      </w:pPr>
      <w:r>
        <w:rPr>
          <w:rFonts w:hint="eastAsia"/>
          <w:lang w:val="de-DE"/>
        </w:rPr>
        <w:t>東方占領地域大臣ローゼンベルク</w:t>
      </w:r>
    </w:p>
    <w:p w14:paraId="2D88A65C" w14:textId="4C363B8F" w:rsidR="00C64548" w:rsidRDefault="00C64548" w:rsidP="00C64548">
      <w:pPr>
        <w:rPr>
          <w:rFonts w:hint="eastAsia"/>
          <w:lang w:val="de-DE"/>
        </w:rPr>
      </w:pPr>
      <w:r>
        <w:rPr>
          <w:rFonts w:hint="eastAsia"/>
          <w:lang w:val="de-DE"/>
        </w:rPr>
        <w:t xml:space="preserve">　ユダヤ人殺戮との関係</w:t>
      </w:r>
    </w:p>
    <w:p w14:paraId="31E8DFD6" w14:textId="77777777" w:rsidR="00C64548" w:rsidRDefault="00C64548" w:rsidP="00C64548">
      <w:pPr>
        <w:rPr>
          <w:lang w:val="de-DE"/>
        </w:rPr>
      </w:pPr>
    </w:p>
    <w:p w14:paraId="6B0F5A85" w14:textId="61B32D97" w:rsidR="00C64548" w:rsidRPr="00C64548" w:rsidRDefault="00C64548" w:rsidP="00C64548">
      <w:pPr>
        <w:rPr>
          <w:lang w:val="de-DE"/>
        </w:rPr>
      </w:pPr>
      <w:r w:rsidRPr="00C64548">
        <w:rPr>
          <w:lang w:val="de-DE"/>
        </w:rPr>
        <w:t>Im Westen wurden die Juden ermordet und ihr Eigentum wurde übernommen. Den Gipfel der Wildheit erreichte der Feldzug gegen sie aber im Osten. Die Ostjuden haben gelitten wie nie ein Volk zuvor. Ihre Leiden wurden sorgfältig an die Behörden gemeldet, um darzutun, wie getreulich die Pläne ausgeführt worden waren. Ich werde hier nur das nötigste Beweismaterial heranziehen, um zu zeigen, wie weit die Pläne der Nazis zur Ermordung von Juden gingen.</w:t>
      </w:r>
    </w:p>
    <w:p w14:paraId="47108625" w14:textId="77777777" w:rsidR="00C64548" w:rsidRPr="00C64548" w:rsidRDefault="00C64548" w:rsidP="00C64548">
      <w:pPr>
        <w:rPr>
          <w:lang w:val="de-DE"/>
        </w:rPr>
      </w:pPr>
      <w:r w:rsidRPr="00C64548">
        <w:rPr>
          <w:lang w:val="de-DE"/>
        </w:rPr>
        <w:t xml:space="preserve">    Wenn ich diese </w:t>
      </w:r>
      <w:proofErr w:type="spellStart"/>
      <w:r w:rsidRPr="00C64548">
        <w:rPr>
          <w:lang w:val="de-DE"/>
        </w:rPr>
        <w:t>Greueltaten</w:t>
      </w:r>
      <w:proofErr w:type="spellEnd"/>
      <w:r w:rsidRPr="00C64548">
        <w:rPr>
          <w:lang w:val="de-DE"/>
        </w:rPr>
        <w:t xml:space="preserve"> mit eigenen Worten wiedergäbe, würden sie mich für maßlos und unzuverlässig halten. Glücklicherweise brauchen wir niemandes anderen Zeugnis als das der Deutschen selbst. Werfen Sie mit mir einen Blick auf einige aus der riesigen Zahl erbeuteter deutscher Befehle und Berichte, die wir als Beweismaterial anbieten, um zu zeigen, was ein Einmarsch der Nazis bedeutete.</w:t>
      </w:r>
    </w:p>
    <w:p w14:paraId="5FF70D96" w14:textId="77777777" w:rsidR="00C64548" w:rsidRPr="00C64548" w:rsidRDefault="00C64548" w:rsidP="00C64548">
      <w:pPr>
        <w:rPr>
          <w:lang w:val="de-DE"/>
        </w:rPr>
      </w:pPr>
      <w:r w:rsidRPr="00C64548">
        <w:rPr>
          <w:lang w:val="de-DE"/>
        </w:rPr>
        <w:t xml:space="preserve">    Wir werden einen Bericht der »Einsatzgruppe A« vom 15. Oktober 1941 vorlegen, der sich rühmt, </w:t>
      </w:r>
      <w:proofErr w:type="spellStart"/>
      <w:r w:rsidRPr="00C64548">
        <w:rPr>
          <w:lang w:val="de-DE"/>
        </w:rPr>
        <w:t>daß</w:t>
      </w:r>
      <w:proofErr w:type="spellEnd"/>
      <w:r w:rsidRPr="00C64548">
        <w:rPr>
          <w:lang w:val="de-DE"/>
        </w:rPr>
        <w:t xml:space="preserve"> bei dem Überrennen der baltischen Staaten »schon in den ersten Stunden nach dem Einmarsch einheimische judenfeindliche Kräfte zu Pogromen gegen die Juden </w:t>
      </w:r>
      <w:proofErr w:type="spellStart"/>
      <w:r w:rsidRPr="00C64548">
        <w:rPr>
          <w:lang w:val="de-DE"/>
        </w:rPr>
        <w:t>veranlaßt</w:t>
      </w:r>
      <w:proofErr w:type="spellEnd"/>
      <w:r w:rsidRPr="00C64548">
        <w:rPr>
          <w:lang w:val="de-DE"/>
        </w:rPr>
        <w:t>« worden seien.</w:t>
      </w:r>
    </w:p>
    <w:p w14:paraId="23D10CA9" w14:textId="77777777" w:rsidR="00C64548" w:rsidRPr="00C64548" w:rsidRDefault="00C64548" w:rsidP="00C64548">
      <w:pPr>
        <w:rPr>
          <w:lang w:val="de-DE"/>
        </w:rPr>
      </w:pPr>
      <w:r w:rsidRPr="00C64548">
        <w:rPr>
          <w:lang w:val="de-DE"/>
        </w:rPr>
        <w:t xml:space="preserve">    In diesem Bericht heißt es weiter:</w:t>
      </w:r>
    </w:p>
    <w:p w14:paraId="25DF68B7" w14:textId="77777777" w:rsidR="00C64548" w:rsidRPr="00C64548" w:rsidRDefault="00C64548" w:rsidP="00C64548">
      <w:pPr>
        <w:rPr>
          <w:lang w:val="de-DE"/>
        </w:rPr>
      </w:pPr>
      <w:r w:rsidRPr="00C64548">
        <w:rPr>
          <w:lang w:val="de-DE"/>
        </w:rPr>
        <w:t xml:space="preserve">    »Es war von vornherein zu erwarten, </w:t>
      </w:r>
      <w:proofErr w:type="spellStart"/>
      <w:r w:rsidRPr="00C64548">
        <w:rPr>
          <w:lang w:val="de-DE"/>
        </w:rPr>
        <w:t>daß</w:t>
      </w:r>
      <w:proofErr w:type="spellEnd"/>
      <w:r w:rsidRPr="00C64548">
        <w:rPr>
          <w:lang w:val="de-DE"/>
        </w:rPr>
        <w:t xml:space="preserve"> allein durch Pogrome das Judenproblem im </w:t>
      </w:r>
      <w:proofErr w:type="spellStart"/>
      <w:r w:rsidRPr="00C64548">
        <w:rPr>
          <w:lang w:val="de-DE"/>
        </w:rPr>
        <w:t>Ostlande</w:t>
      </w:r>
      <w:proofErr w:type="spellEnd"/>
      <w:r w:rsidRPr="00C64548">
        <w:rPr>
          <w:lang w:val="de-DE"/>
        </w:rPr>
        <w:t xml:space="preserve"> nicht gelöst werden würde. Andererseits hatte die sicherheitspolizeiliche Säuberungsarbeit gemäß den grundsätzlichen Be    fehlen eine möglichst umfassende Beseitigung der Juden zum Ziel. Es wurden daher durch Sonderkommandos, denen ausgesuchte Kräfte - in Litauen Partisanentrupps, in Lettland Trupps der lettischen Hilfspolizei - beigegeben wurden, umfangreiche Exekutionen in den Städten und auf dem flachen Lande durchgeführt. Der Einsatz der Exekutionskommandos war reibungslos...</w:t>
      </w:r>
    </w:p>
    <w:p w14:paraId="06C10C9A" w14:textId="77777777" w:rsidR="00C64548" w:rsidRPr="00C64548" w:rsidRDefault="00C64548" w:rsidP="00C64548">
      <w:pPr>
        <w:rPr>
          <w:lang w:val="de-DE"/>
        </w:rPr>
      </w:pPr>
      <w:r w:rsidRPr="00C64548">
        <w:rPr>
          <w:lang w:val="de-DE"/>
        </w:rPr>
        <w:t xml:space="preserve">    Die Gesamtzahl der in Litauen liquidierten Juden beläuft sich auf 71105. Bei den Pogromen wurden in Kauen 3800, in den kleineren Städten rund 1200 Juden beseitigt... In Lettland sind bisher insgesamt 30000 Juden exekutiert worden. 500 wurden durch die Pogrome in Riga unschädlich gemacht« (L-180).</w:t>
      </w:r>
    </w:p>
    <w:p w14:paraId="370D1470" w14:textId="77777777" w:rsidR="00C64548" w:rsidRPr="00C64548" w:rsidRDefault="00C64548" w:rsidP="00C64548">
      <w:pPr>
        <w:rPr>
          <w:lang w:val="de-DE"/>
        </w:rPr>
      </w:pPr>
      <w:r w:rsidRPr="00C64548">
        <w:rPr>
          <w:lang w:val="de-DE"/>
        </w:rPr>
        <w:t xml:space="preserve">    Ein erbeuteter Bericht des Gebietskommissars von </w:t>
      </w:r>
      <w:proofErr w:type="spellStart"/>
      <w:r w:rsidRPr="00C64548">
        <w:rPr>
          <w:lang w:val="de-DE"/>
        </w:rPr>
        <w:t>Sluzk</w:t>
      </w:r>
      <w:proofErr w:type="spellEnd"/>
      <w:r w:rsidRPr="00C64548">
        <w:rPr>
          <w:lang w:val="de-DE"/>
        </w:rPr>
        <w:t xml:space="preserve"> vom 30. Oktober 1941 beschreibt die Dinge mehr im </w:t>
      </w:r>
      <w:proofErr w:type="spellStart"/>
      <w:r w:rsidRPr="00C64548">
        <w:rPr>
          <w:lang w:val="de-DE"/>
        </w:rPr>
        <w:t>einzelnen</w:t>
      </w:r>
      <w:proofErr w:type="spellEnd"/>
      <w:r w:rsidRPr="00C64548">
        <w:rPr>
          <w:lang w:val="de-DE"/>
        </w:rPr>
        <w:t>. Es heißt darin:</w:t>
      </w:r>
    </w:p>
    <w:p w14:paraId="0BD5D1C6" w14:textId="77777777" w:rsidR="00C64548" w:rsidRPr="00C64548" w:rsidRDefault="00C64548" w:rsidP="00C64548">
      <w:pPr>
        <w:rPr>
          <w:lang w:val="de-DE"/>
        </w:rPr>
      </w:pPr>
      <w:r w:rsidRPr="00C64548">
        <w:rPr>
          <w:lang w:val="de-DE"/>
        </w:rPr>
        <w:t xml:space="preserve">    ».... Der Oberleutnant erklärte, </w:t>
      </w:r>
      <w:proofErr w:type="spellStart"/>
      <w:r w:rsidRPr="00C64548">
        <w:rPr>
          <w:lang w:val="de-DE"/>
        </w:rPr>
        <w:t>daß</w:t>
      </w:r>
      <w:proofErr w:type="spellEnd"/>
      <w:r w:rsidRPr="00C64548">
        <w:rPr>
          <w:lang w:val="de-DE"/>
        </w:rPr>
        <w:t xml:space="preserve"> das Polizeibataillon den Auftrag erhalten hätte, hier in der Stadt </w:t>
      </w:r>
      <w:proofErr w:type="spellStart"/>
      <w:r w:rsidRPr="00C64548">
        <w:rPr>
          <w:lang w:val="de-DE"/>
        </w:rPr>
        <w:t>Sluzk</w:t>
      </w:r>
      <w:proofErr w:type="spellEnd"/>
      <w:r w:rsidRPr="00C64548">
        <w:rPr>
          <w:lang w:val="de-DE"/>
        </w:rPr>
        <w:t xml:space="preserve"> in zwei Tagen die. Liquidierung sämtlicher Juden vorzunehmen... Ich bat dann darum, die Aktion um einen Tag zu verschieben. Er lehnte dieses jedoch ab, mit dem </w:t>
      </w:r>
      <w:proofErr w:type="spellStart"/>
      <w:r w:rsidRPr="00C64548">
        <w:rPr>
          <w:lang w:val="de-DE"/>
        </w:rPr>
        <w:t>Bemerken</w:t>
      </w:r>
      <w:proofErr w:type="spellEnd"/>
      <w:r w:rsidRPr="00C64548">
        <w:rPr>
          <w:lang w:val="de-DE"/>
        </w:rPr>
        <w:t xml:space="preserve">, </w:t>
      </w:r>
      <w:proofErr w:type="spellStart"/>
      <w:r w:rsidRPr="00C64548">
        <w:rPr>
          <w:lang w:val="de-DE"/>
        </w:rPr>
        <w:t>daß</w:t>
      </w:r>
      <w:proofErr w:type="spellEnd"/>
      <w:r w:rsidRPr="00C64548">
        <w:rPr>
          <w:lang w:val="de-DE"/>
        </w:rPr>
        <w:t xml:space="preserve"> er überall in allen Städten die Aktion durchzuführen habe, und für </w:t>
      </w:r>
      <w:proofErr w:type="spellStart"/>
      <w:r w:rsidRPr="00C64548">
        <w:rPr>
          <w:lang w:val="de-DE"/>
        </w:rPr>
        <w:t>Sluzk</w:t>
      </w:r>
      <w:proofErr w:type="spellEnd"/>
      <w:r w:rsidRPr="00C64548">
        <w:rPr>
          <w:lang w:val="de-DE"/>
        </w:rPr>
        <w:t xml:space="preserve"> nur </w:t>
      </w:r>
      <w:r w:rsidRPr="00C64548">
        <w:rPr>
          <w:lang w:val="de-DE"/>
        </w:rPr>
        <w:lastRenderedPageBreak/>
        <w:t xml:space="preserve">zwei Tage zur Verfügung stünden. In diesen beiden Tagen </w:t>
      </w:r>
      <w:proofErr w:type="spellStart"/>
      <w:r w:rsidRPr="00C64548">
        <w:rPr>
          <w:lang w:val="de-DE"/>
        </w:rPr>
        <w:t>müßte</w:t>
      </w:r>
      <w:proofErr w:type="spellEnd"/>
      <w:r w:rsidRPr="00C64548">
        <w:rPr>
          <w:lang w:val="de-DE"/>
        </w:rPr>
        <w:t xml:space="preserve"> die Stadt </w:t>
      </w:r>
      <w:proofErr w:type="spellStart"/>
      <w:r w:rsidRPr="00C64548">
        <w:rPr>
          <w:lang w:val="de-DE"/>
        </w:rPr>
        <w:t>Sluzk</w:t>
      </w:r>
      <w:proofErr w:type="spellEnd"/>
      <w:r w:rsidRPr="00C64548">
        <w:rPr>
          <w:lang w:val="de-DE"/>
        </w:rPr>
        <w:t xml:space="preserve"> unbedingt frei von Juden sein.... Sämtliche Juden ohne Ausnahme wurden trotz der Vereinbarung aus den Betrieben und Werkstätten herausgeholt und abtransportiert. Ein Teil der Juden wurde allerdings über das Ghetto geleitet, wo noch viele von mir </w:t>
      </w:r>
      <w:proofErr w:type="spellStart"/>
      <w:r w:rsidRPr="00C64548">
        <w:rPr>
          <w:lang w:val="de-DE"/>
        </w:rPr>
        <w:t>erfaßt</w:t>
      </w:r>
      <w:proofErr w:type="spellEnd"/>
      <w:r w:rsidRPr="00C64548">
        <w:rPr>
          <w:lang w:val="de-DE"/>
        </w:rPr>
        <w:t xml:space="preserve">     und aussortiert worden sind, während aber ein großer Teil direkt auf Lastwagen verladen und außerhalb der Stadt ohne weiteres liquidiert worden ist.... Was im </w:t>
      </w:r>
      <w:proofErr w:type="spellStart"/>
      <w:r w:rsidRPr="00C64548">
        <w:rPr>
          <w:lang w:val="de-DE"/>
        </w:rPr>
        <w:t>übrigen</w:t>
      </w:r>
      <w:proofErr w:type="spellEnd"/>
      <w:r w:rsidRPr="00C64548">
        <w:rPr>
          <w:lang w:val="de-DE"/>
        </w:rPr>
        <w:t xml:space="preserve"> die Durchführung der Aktion anbelangt, </w:t>
      </w:r>
      <w:proofErr w:type="spellStart"/>
      <w:r w:rsidRPr="00C64548">
        <w:rPr>
          <w:lang w:val="de-DE"/>
        </w:rPr>
        <w:t>muß</w:t>
      </w:r>
      <w:proofErr w:type="spellEnd"/>
      <w:r w:rsidRPr="00C64548">
        <w:rPr>
          <w:lang w:val="de-DE"/>
        </w:rPr>
        <w:t xml:space="preserve"> ich zu meinem tiefsten Bedauern hervorheben, </w:t>
      </w:r>
      <w:proofErr w:type="spellStart"/>
      <w:r w:rsidRPr="00C64548">
        <w:rPr>
          <w:lang w:val="de-DE"/>
        </w:rPr>
        <w:t>daß</w:t>
      </w:r>
      <w:proofErr w:type="spellEnd"/>
      <w:r w:rsidRPr="00C64548">
        <w:rPr>
          <w:lang w:val="de-DE"/>
        </w:rPr>
        <w:t xml:space="preserve"> letztere bereits an Sadismus grenzte. Die Stadt selbst bot während der Aktion ein schreckenerregendes Bild. Mit einer unbeschreiblichen Brutalität sowohl </w:t>
      </w:r>
      <w:proofErr w:type="spellStart"/>
      <w:r w:rsidRPr="00C64548">
        <w:rPr>
          <w:lang w:val="de-DE"/>
        </w:rPr>
        <w:t>von seiten</w:t>
      </w:r>
      <w:proofErr w:type="spellEnd"/>
      <w:r w:rsidRPr="00C64548">
        <w:rPr>
          <w:lang w:val="de-DE"/>
        </w:rPr>
        <w:t xml:space="preserve"> der deutschen Polizeibeamten, wie insbesondere von den litauischen Partisanen, wurde das jüdische Volk, darunter aber auch Weißruthenen aus den Wohnungen herausgeholt und zusammengetrieben. </w:t>
      </w:r>
      <w:proofErr w:type="spellStart"/>
      <w:r w:rsidRPr="00C64548">
        <w:rPr>
          <w:lang w:val="de-DE"/>
        </w:rPr>
        <w:t>Ueberall</w:t>
      </w:r>
      <w:proofErr w:type="spellEnd"/>
      <w:r w:rsidRPr="00C64548">
        <w:rPr>
          <w:lang w:val="de-DE"/>
        </w:rPr>
        <w:t xml:space="preserve"> in der Stadt knallte es und in den einzelnen Straßen häuften sich Leichen erschossener Juden. Die Weißruthenen hatten größte Not, um sich aus der Umklammerung zu befreien. Abgesehen davon, </w:t>
      </w:r>
      <w:proofErr w:type="spellStart"/>
      <w:r w:rsidRPr="00C64548">
        <w:rPr>
          <w:lang w:val="de-DE"/>
        </w:rPr>
        <w:t>daß</w:t>
      </w:r>
      <w:proofErr w:type="spellEnd"/>
      <w:r w:rsidRPr="00C64548">
        <w:rPr>
          <w:lang w:val="de-DE"/>
        </w:rPr>
        <w:t xml:space="preserve"> das jüdische Volk, darunter auch die Handwerker, furchtbar roh vor den Augen des weißruthenischen Volkes brutal </w:t>
      </w:r>
      <w:proofErr w:type="spellStart"/>
      <w:r w:rsidRPr="00C64548">
        <w:rPr>
          <w:lang w:val="de-DE"/>
        </w:rPr>
        <w:t>mißhandelt</w:t>
      </w:r>
      <w:proofErr w:type="spellEnd"/>
      <w:r w:rsidRPr="00C64548">
        <w:rPr>
          <w:lang w:val="de-DE"/>
        </w:rPr>
        <w:t xml:space="preserve"> worden ist, hat man das weißruthenische Volk ebenfalls mit Gummiknüppeln und Gewehrkolben bearbeitet. Von einer Judenaktion konnte schon keine Rede mehr Sein, vielmehr sah es nach einer Revolution aus« (1104-PS).</w:t>
      </w:r>
    </w:p>
    <w:p w14:paraId="24DD5E8A" w14:textId="77777777" w:rsidR="00C64548" w:rsidRPr="00C64548" w:rsidRDefault="00C64548" w:rsidP="00C64548">
      <w:pPr>
        <w:rPr>
          <w:lang w:val="de-DE"/>
        </w:rPr>
      </w:pPr>
      <w:r w:rsidRPr="00C64548">
        <w:rPr>
          <w:lang w:val="de-DE"/>
        </w:rPr>
        <w:t xml:space="preserve">    Es liegen Berichte vor, die einfach nur die Zahlen der Ermordeten aufführen. Ein anderes Beispiel bringt, </w:t>
      </w:r>
      <w:proofErr w:type="spellStart"/>
      <w:r w:rsidRPr="00C64548">
        <w:rPr>
          <w:lang w:val="de-DE"/>
        </w:rPr>
        <w:t>daß</w:t>
      </w:r>
      <w:proofErr w:type="spellEnd"/>
      <w:r w:rsidRPr="00C64548">
        <w:rPr>
          <w:lang w:val="de-DE"/>
        </w:rPr>
        <w:t xml:space="preserve"> »... der beim Einrücken der Wehrmacht gebildete estnische Selbstschutz sofort mit einer umfassenden Festnahmeaktion sämtlicher Juden begann«.</w:t>
      </w:r>
    </w:p>
    <w:p w14:paraId="5B80A428" w14:textId="77777777" w:rsidR="00C64548" w:rsidRPr="00C64548" w:rsidRDefault="00C64548" w:rsidP="00C64548">
      <w:pPr>
        <w:rPr>
          <w:lang w:val="de-DE"/>
        </w:rPr>
      </w:pPr>
      <w:r w:rsidRPr="00C64548">
        <w:rPr>
          <w:lang w:val="de-DE"/>
        </w:rPr>
        <w:t xml:space="preserve">    Ich möchte Sie darauf aufmerksam machen, </w:t>
      </w:r>
      <w:proofErr w:type="spellStart"/>
      <w:r w:rsidRPr="00C64548">
        <w:rPr>
          <w:lang w:val="de-DE"/>
        </w:rPr>
        <w:t>daß</w:t>
      </w:r>
      <w:proofErr w:type="spellEnd"/>
      <w:r w:rsidRPr="00C64548">
        <w:rPr>
          <w:lang w:val="de-DE"/>
        </w:rPr>
        <w:t xml:space="preserve"> dies ein Bericht der Wehrmacht ist, die gemeinsam mit der SS in diese Taten verwickelt war.</w:t>
      </w:r>
    </w:p>
    <w:p w14:paraId="71266C11" w14:textId="77777777" w:rsidR="00C64548" w:rsidRPr="00C64548" w:rsidRDefault="00C64548" w:rsidP="00C64548">
      <w:pPr>
        <w:rPr>
          <w:lang w:val="de-DE"/>
        </w:rPr>
      </w:pPr>
      <w:r w:rsidRPr="00C64548">
        <w:rPr>
          <w:lang w:val="de-DE"/>
        </w:rPr>
        <w:t xml:space="preserve">    »... Festnahme aller männlichen Juden über sechzehn Jahre und Festnahme aller arbeitsfähigen in Reval und Umgebung wohnhaften Jüdinnen im Alter von sechzehn bis sechzig Jahren, die zum Torfstechen eingesetzt wurden.« Juden wurden allen möglichen Einschränkungen unterworfen, sämtlicher jüdischer Besitz beschlagnahmt.</w:t>
      </w:r>
    </w:p>
    <w:p w14:paraId="6A0CCAB3" w14:textId="77777777" w:rsidR="00C64548" w:rsidRPr="00C64548" w:rsidRDefault="00C64548" w:rsidP="00C64548">
      <w:pPr>
        <w:rPr>
          <w:lang w:val="de-DE"/>
        </w:rPr>
      </w:pPr>
      <w:r w:rsidRPr="00C64548">
        <w:rPr>
          <w:lang w:val="de-DE"/>
        </w:rPr>
        <w:t xml:space="preserve">    »Die männlichen über sechzehn Jahre alten Juden wurden mit Ausnahme der Ärzte und der Judenältesten exekutiert.« Nach </w:t>
      </w:r>
      <w:proofErr w:type="spellStart"/>
      <w:r w:rsidRPr="00C64548">
        <w:rPr>
          <w:lang w:val="de-DE"/>
        </w:rPr>
        <w:t>Abschluß</w:t>
      </w:r>
      <w:proofErr w:type="spellEnd"/>
      <w:r w:rsidRPr="00C64548">
        <w:rPr>
          <w:lang w:val="de-DE"/>
        </w:rPr>
        <w:t xml:space="preserve"> der Aktion blieben im Ostland von ursprünglich 4500 Juden nur noch 500 Jüdinnen und Kinder übrig.</w:t>
      </w:r>
    </w:p>
    <w:p w14:paraId="07C91F0E" w14:textId="77777777" w:rsidR="00C64548" w:rsidRPr="00C64548" w:rsidRDefault="00C64548" w:rsidP="00C64548">
      <w:pPr>
        <w:rPr>
          <w:lang w:val="de-DE"/>
        </w:rPr>
      </w:pPr>
      <w:r w:rsidRPr="00C64548">
        <w:rPr>
          <w:lang w:val="de-DE"/>
        </w:rPr>
        <w:t xml:space="preserve">    37180 Personen wurden in </w:t>
      </w:r>
      <w:proofErr w:type="spellStart"/>
      <w:r w:rsidRPr="00C64548">
        <w:rPr>
          <w:lang w:val="de-DE"/>
        </w:rPr>
        <w:t>Weißruthenien</w:t>
      </w:r>
      <w:proofErr w:type="spellEnd"/>
      <w:r w:rsidRPr="00C64548">
        <w:rPr>
          <w:lang w:val="de-DE"/>
        </w:rPr>
        <w:t xml:space="preserve"> während des Oktobers von der Sicherheitspolizei und dem SD beseitigt.</w:t>
      </w:r>
    </w:p>
    <w:p w14:paraId="49B91063" w14:textId="77777777" w:rsidR="00C64548" w:rsidRPr="00C64548" w:rsidRDefault="00C64548" w:rsidP="00C64548">
      <w:pPr>
        <w:rPr>
          <w:lang w:val="de-DE"/>
        </w:rPr>
      </w:pPr>
      <w:r w:rsidRPr="00C64548">
        <w:rPr>
          <w:lang w:val="de-DE"/>
        </w:rPr>
        <w:t xml:space="preserve">    In einer Stadt wurden 337 Jüdinnen erschossen, weil sie »ein besonders aufsässiges Verhalten an den Tag legten«. In einer anderen Stadt wurden. 380 Juden erschossen, weil sie »Hetz- und </w:t>
      </w:r>
      <w:proofErr w:type="spellStart"/>
      <w:r w:rsidRPr="00C64548">
        <w:rPr>
          <w:lang w:val="de-DE"/>
        </w:rPr>
        <w:t>Greuelpropaganda</w:t>
      </w:r>
      <w:proofErr w:type="spellEnd"/>
      <w:r w:rsidRPr="00C64548">
        <w:rPr>
          <w:lang w:val="de-DE"/>
        </w:rPr>
        <w:t xml:space="preserve"> gegen die deutschen Besatzungstruppen betrieben hatten«.</w:t>
      </w:r>
    </w:p>
    <w:p w14:paraId="5BB6778F" w14:textId="77777777" w:rsidR="00C64548" w:rsidRPr="00C64548" w:rsidRDefault="00C64548" w:rsidP="00C64548">
      <w:pPr>
        <w:rPr>
          <w:lang w:val="de-DE"/>
        </w:rPr>
      </w:pPr>
      <w:r w:rsidRPr="00C64548">
        <w:rPr>
          <w:lang w:val="de-DE"/>
        </w:rPr>
        <w:t xml:space="preserve">    Und so geht es in dem Bericht weiter. Er führt Stadt um Stadt auf, in denen Hunderte und aber Hunderte von Juden ermordet worden sind.</w:t>
      </w:r>
    </w:p>
    <w:p w14:paraId="0215A1BD" w14:textId="77777777" w:rsidR="00C64548" w:rsidRPr="00C64548" w:rsidRDefault="00C64548" w:rsidP="00C64548">
      <w:pPr>
        <w:rPr>
          <w:lang w:val="de-DE"/>
        </w:rPr>
      </w:pPr>
      <w:r w:rsidRPr="00C64548">
        <w:rPr>
          <w:lang w:val="de-DE"/>
        </w:rPr>
        <w:lastRenderedPageBreak/>
        <w:t xml:space="preserve">    In Witebsk wurden 3000 Juden wegen Epidemiegefahr liquidiert.</w:t>
      </w:r>
    </w:p>
    <w:p w14:paraId="12EA7BA5" w14:textId="77777777" w:rsidR="00C64548" w:rsidRDefault="00C64548" w:rsidP="00C64548">
      <w:r w:rsidRPr="00C64548">
        <w:rPr>
          <w:lang w:val="de-DE"/>
        </w:rPr>
        <w:t xml:space="preserve">    In Kiew wurden 33771 Juden exekutiert, und zwar am 29. und 30. </w:t>
      </w:r>
      <w:r>
        <w:t xml:space="preserve">September </w:t>
      </w:r>
      <w:proofErr w:type="spellStart"/>
      <w:r>
        <w:t>als</w:t>
      </w:r>
      <w:proofErr w:type="spellEnd"/>
      <w:r>
        <w:t xml:space="preserve"> </w:t>
      </w:r>
      <w:proofErr w:type="spellStart"/>
      <w:r>
        <w:t>Vergeltung</w:t>
      </w:r>
      <w:proofErr w:type="spellEnd"/>
      <w:r>
        <w:t xml:space="preserve"> für </w:t>
      </w:r>
      <w:proofErr w:type="spellStart"/>
      <w:r>
        <w:t>Brände</w:t>
      </w:r>
      <w:proofErr w:type="spellEnd"/>
      <w:r>
        <w:t xml:space="preserve">, die </w:t>
      </w:r>
      <w:proofErr w:type="spellStart"/>
      <w:r>
        <w:t>angelegt</w:t>
      </w:r>
      <w:proofErr w:type="spellEnd"/>
      <w:r>
        <w:t xml:space="preserve"> </w:t>
      </w:r>
      <w:proofErr w:type="spellStart"/>
      <w:r>
        <w:t>wurden</w:t>
      </w:r>
      <w:proofErr w:type="spellEnd"/>
      <w:r>
        <w:t>.</w:t>
      </w:r>
    </w:p>
    <w:p w14:paraId="48963452" w14:textId="77777777" w:rsidR="00C64548" w:rsidRPr="00C64548" w:rsidRDefault="00C64548" w:rsidP="00C64548">
      <w:pPr>
        <w:rPr>
          <w:lang w:val="de-DE"/>
        </w:rPr>
      </w:pPr>
      <w:r>
        <w:t xml:space="preserve">    </w:t>
      </w:r>
      <w:r w:rsidRPr="00C64548">
        <w:rPr>
          <w:lang w:val="de-DE"/>
        </w:rPr>
        <w:t xml:space="preserve">In </w:t>
      </w:r>
      <w:proofErr w:type="spellStart"/>
      <w:r w:rsidRPr="00C64548">
        <w:rPr>
          <w:lang w:val="de-DE"/>
        </w:rPr>
        <w:t>Schitomir</w:t>
      </w:r>
      <w:proofErr w:type="spellEnd"/>
      <w:r w:rsidRPr="00C64548">
        <w:rPr>
          <w:lang w:val="de-DE"/>
        </w:rPr>
        <w:t xml:space="preserve"> »</w:t>
      </w:r>
      <w:proofErr w:type="spellStart"/>
      <w:r w:rsidRPr="00C64548">
        <w:rPr>
          <w:lang w:val="de-DE"/>
        </w:rPr>
        <w:t>mußten</w:t>
      </w:r>
      <w:proofErr w:type="spellEnd"/>
      <w:r w:rsidRPr="00C64548">
        <w:rPr>
          <w:lang w:val="de-DE"/>
        </w:rPr>
        <w:t xml:space="preserve"> 3145 Juden erschossen werden«, weil sie als Träger bolschewistischer Propaganda betrachtet worden sind.</w:t>
      </w:r>
    </w:p>
    <w:p w14:paraId="4562144A" w14:textId="77777777" w:rsidR="00C64548" w:rsidRPr="00C64548" w:rsidRDefault="00C64548" w:rsidP="00C64548">
      <w:pPr>
        <w:rPr>
          <w:lang w:val="de-DE"/>
        </w:rPr>
      </w:pPr>
      <w:r w:rsidRPr="00C64548">
        <w:rPr>
          <w:lang w:val="de-DE"/>
        </w:rPr>
        <w:t xml:space="preserve">    In Cherson wurden 410 Juden als Repressalie für Sabotageakte exekutiert.</w:t>
      </w:r>
    </w:p>
    <w:p w14:paraId="5EB1474D" w14:textId="77777777" w:rsidR="00C64548" w:rsidRPr="00C64548" w:rsidRDefault="00C64548" w:rsidP="00C64548">
      <w:pPr>
        <w:rPr>
          <w:lang w:val="de-DE"/>
        </w:rPr>
      </w:pPr>
      <w:r w:rsidRPr="00C64548">
        <w:rPr>
          <w:lang w:val="de-DE"/>
        </w:rPr>
        <w:t xml:space="preserve">    In dem Gebiet östlich des Dnjepr wurde das Judenproblem »gelöst« durch die Exekution von 4891 und dadurch, </w:t>
      </w:r>
      <w:proofErr w:type="spellStart"/>
      <w:r w:rsidRPr="00C64548">
        <w:rPr>
          <w:lang w:val="de-DE"/>
        </w:rPr>
        <w:t>daß</w:t>
      </w:r>
      <w:proofErr w:type="spellEnd"/>
      <w:r w:rsidRPr="00C64548">
        <w:rPr>
          <w:lang w:val="de-DE"/>
        </w:rPr>
        <w:t xml:space="preserve"> man die Übrigbleibenden in Arbeitsbataillone von bis zu 1000 Personen steckte (R-102).</w:t>
      </w:r>
    </w:p>
    <w:p w14:paraId="52094ECE" w14:textId="77777777" w:rsidR="00C64548" w:rsidRPr="00C64548" w:rsidRDefault="00C64548" w:rsidP="00C64548">
      <w:pPr>
        <w:rPr>
          <w:lang w:val="de-DE"/>
        </w:rPr>
      </w:pPr>
      <w:r w:rsidRPr="00C64548">
        <w:rPr>
          <w:lang w:val="de-DE"/>
        </w:rPr>
        <w:t xml:space="preserve">    Andere Darstellungen schildern nicht so sehr das Gemetzel als die Tiefen der Erniedrigung, zu der die Peiniger herabsanken. Als Beispiel werden wir den Bericht vorlegen, der dem Angeklagten Rosenberg erstattet worden ist über das Verhalten der Wehrmacht und der SS in den Gebieten, die zu dem Machtbereich Rosenbergs gehörten. Darin wird im </w:t>
      </w:r>
      <w:proofErr w:type="spellStart"/>
      <w:r w:rsidRPr="00C64548">
        <w:rPr>
          <w:lang w:val="de-DE"/>
        </w:rPr>
        <w:t>einzelnen</w:t>
      </w:r>
      <w:proofErr w:type="spellEnd"/>
      <w:r w:rsidRPr="00C64548">
        <w:rPr>
          <w:lang w:val="de-DE"/>
        </w:rPr>
        <w:t xml:space="preserve"> folgendes angeführt (Dokument R-135) und ich zitiere:</w:t>
      </w:r>
    </w:p>
    <w:p w14:paraId="4A211C03" w14:textId="77777777" w:rsidR="00C64548" w:rsidRPr="00C64548" w:rsidRDefault="00C64548" w:rsidP="00C64548">
      <w:pPr>
        <w:rPr>
          <w:lang w:val="de-DE"/>
        </w:rPr>
      </w:pPr>
      <w:r w:rsidRPr="00C64548">
        <w:rPr>
          <w:lang w:val="de-DE"/>
        </w:rPr>
        <w:t xml:space="preserve">    In Gegenwart eines SS-Mannes </w:t>
      </w:r>
      <w:proofErr w:type="spellStart"/>
      <w:r w:rsidRPr="00C64548">
        <w:rPr>
          <w:lang w:val="de-DE"/>
        </w:rPr>
        <w:t>mußte</w:t>
      </w:r>
      <w:proofErr w:type="spellEnd"/>
      <w:r w:rsidRPr="00C64548">
        <w:rPr>
          <w:lang w:val="de-DE"/>
        </w:rPr>
        <w:t xml:space="preserve"> ein jüdischer Zahnarzt alle Goldzähne, Brücken oder Plomben aus dem Mund deutscher und russischer Juden »ausziehen beziehungsweise ausbrechen«, bevor sie umgebracht wurden.</w:t>
      </w:r>
    </w:p>
    <w:p w14:paraId="733C7D7F" w14:textId="77777777" w:rsidR="00C64548" w:rsidRPr="00C64548" w:rsidRDefault="00C64548" w:rsidP="00C64548">
      <w:pPr>
        <w:rPr>
          <w:lang w:val="de-DE"/>
        </w:rPr>
      </w:pPr>
      <w:r w:rsidRPr="00C64548">
        <w:rPr>
          <w:lang w:val="de-DE"/>
        </w:rPr>
        <w:t xml:space="preserve">    Männer, Frauen und Kinder wurden in Scheunen gesperrt und bei lebendigem Leibe verbrannt.</w:t>
      </w:r>
    </w:p>
    <w:p w14:paraId="72A76C3E" w14:textId="77777777" w:rsidR="00C64548" w:rsidRPr="00C64548" w:rsidRDefault="00C64548" w:rsidP="00C64548">
      <w:pPr>
        <w:rPr>
          <w:lang w:val="de-DE"/>
        </w:rPr>
      </w:pPr>
      <w:r w:rsidRPr="00C64548">
        <w:rPr>
          <w:lang w:val="de-DE"/>
        </w:rPr>
        <w:t xml:space="preserve">    Bauern, Frauen und Kinder wurden unter dem Vorwand erschossen, </w:t>
      </w:r>
      <w:proofErr w:type="spellStart"/>
      <w:r w:rsidRPr="00C64548">
        <w:rPr>
          <w:lang w:val="de-DE"/>
        </w:rPr>
        <w:t>daß</w:t>
      </w:r>
      <w:proofErr w:type="spellEnd"/>
      <w:r w:rsidRPr="00C64548">
        <w:rPr>
          <w:lang w:val="de-DE"/>
        </w:rPr>
        <w:t xml:space="preserve"> sie »bandenverdächtig« seien (R-135).</w:t>
      </w:r>
    </w:p>
    <w:p w14:paraId="1BF07126" w14:textId="77777777" w:rsidR="00C64548" w:rsidRPr="00C64548" w:rsidRDefault="00C64548" w:rsidP="00C64548">
      <w:pPr>
        <w:rPr>
          <w:lang w:val="de-DE"/>
        </w:rPr>
      </w:pPr>
      <w:r w:rsidRPr="00C64548">
        <w:rPr>
          <w:lang w:val="de-DE"/>
        </w:rPr>
        <w:t xml:space="preserve">    Wir in der westlichen Welt hatten von Gaswagen gehört, in denen Juden und politische Gegner erstickt würden. Wir konnten das nicht glauben. Aber wir haben hier einen Bericht vom 16. Mai 1942, den ein deutscher SS-Offizier, Becker, an seinen Vorgesetzten in Berlin gerichtet hat. Darin beschreibt er folgendes:</w:t>
      </w:r>
    </w:p>
    <w:p w14:paraId="7231848F" w14:textId="77777777" w:rsidR="00C64548" w:rsidRPr="00C64548" w:rsidRDefault="00C64548" w:rsidP="00C64548">
      <w:pPr>
        <w:rPr>
          <w:lang w:val="de-DE"/>
        </w:rPr>
      </w:pPr>
      <w:r w:rsidRPr="00C64548">
        <w:rPr>
          <w:lang w:val="de-DE"/>
        </w:rPr>
        <w:t xml:space="preserve">    Gaswagen der Gruppe C können zu dem Ort der Exekution, der sich meistens zehn bis fünfzehn Kilometer abseits der Verkehrswege befindet, nur bei guter Wetterlage gebracht werden. Da diejenigen, die exekutiert werden sollen, außer sich geraten, wenn sie zu diesem Platz gebracht werden, sind solche Wagen bei feuchtem oder nassem Wetter nicht benutzbar.</w:t>
      </w:r>
    </w:p>
    <w:p w14:paraId="70B76645" w14:textId="77777777" w:rsidR="00C64548" w:rsidRPr="00C64548" w:rsidRDefault="00C64548" w:rsidP="00C64548">
      <w:pPr>
        <w:rPr>
          <w:lang w:val="de-DE"/>
        </w:rPr>
      </w:pPr>
      <w:r w:rsidRPr="00C64548">
        <w:rPr>
          <w:lang w:val="de-DE"/>
        </w:rPr>
        <w:t xml:space="preserve">    Gaswagen der Gruppe D werden als Wohnwagen getarnt, aber die Wagen sind den Behörden und der Zivilbevölkerung wohlbekannt, die sie als »Todeswagen« bezeichnet.</w:t>
      </w:r>
    </w:p>
    <w:p w14:paraId="46DB5CE0" w14:textId="77777777" w:rsidR="00C64548" w:rsidRPr="00C64548" w:rsidRDefault="00C64548" w:rsidP="00C64548">
      <w:pPr>
        <w:rPr>
          <w:lang w:val="de-DE"/>
        </w:rPr>
      </w:pPr>
      <w:r w:rsidRPr="00C64548">
        <w:rPr>
          <w:lang w:val="de-DE"/>
        </w:rPr>
        <w:t xml:space="preserve">    Der Schreiber des Briefes (Becker) ordnete an, </w:t>
      </w:r>
      <w:proofErr w:type="spellStart"/>
      <w:r w:rsidRPr="00C64548">
        <w:rPr>
          <w:lang w:val="de-DE"/>
        </w:rPr>
        <w:t>daß</w:t>
      </w:r>
      <w:proofErr w:type="spellEnd"/>
      <w:r w:rsidRPr="00C64548">
        <w:rPr>
          <w:lang w:val="de-DE"/>
        </w:rPr>
        <w:t xml:space="preserve"> sich alle Männer bei den Vergasungen vom Wagen möglichst fernhalten sollten. Da das Ausladen der Wagen »ungeheuren seelischen und gesundheitlichen Schaden« auf die Männer habe, sollten sie Befehl erhalten, sich an solcher Arbeit nicht zu beteiligen (501-PS).</w:t>
      </w:r>
    </w:p>
    <w:p w14:paraId="6886E84C" w14:textId="77777777" w:rsidR="00C64548" w:rsidRPr="00C64548" w:rsidRDefault="00C64548" w:rsidP="00C64548">
      <w:pPr>
        <w:rPr>
          <w:lang w:val="de-DE"/>
        </w:rPr>
      </w:pPr>
      <w:r w:rsidRPr="00C64548">
        <w:rPr>
          <w:lang w:val="de-DE"/>
        </w:rPr>
        <w:t xml:space="preserve">    Ich will mich bei diesem Thema nicht länger aufhalten, </w:t>
      </w:r>
      <w:proofErr w:type="spellStart"/>
      <w:r w:rsidRPr="00C64548">
        <w:rPr>
          <w:lang w:val="de-DE"/>
        </w:rPr>
        <w:t>muß</w:t>
      </w:r>
      <w:proofErr w:type="spellEnd"/>
      <w:r w:rsidRPr="00C64548">
        <w:rPr>
          <w:lang w:val="de-DE"/>
        </w:rPr>
        <w:t xml:space="preserve"> aber noch ein weiteres </w:t>
      </w:r>
      <w:r w:rsidRPr="00C64548">
        <w:rPr>
          <w:lang w:val="de-DE"/>
        </w:rPr>
        <w:lastRenderedPageBreak/>
        <w:t xml:space="preserve">widerwärtiges Dokument anführen, das beweist, wie vorsätzlich und planmäßig diese Verfolgungen der Juden waren. Ich habe hier einen Bericht, der mit teutonischer Hingabe an die Einzelheiten geschrieben ist. Er enthält Aufnahmen, die seinen fast unglaublichen Wortlaut bestätigen sollen, und ist schon in Leder eingebunden mit der liebenden Sorgfalt, die an ein stolzes Werk gewandt wird. Es ist der Originalbericht des SS-Brigadeführers und Generals der Polizei Stroop, der mit der Zerstörung des Warschauer Ghettos beauftragt war. Das Titelblatt trägt die Aufschrift: »Es gibt keinen jüdischen Wohnbezirk in Warschau mehr.« Es ist charakteristisch, </w:t>
      </w:r>
      <w:proofErr w:type="spellStart"/>
      <w:r w:rsidRPr="00C64548">
        <w:rPr>
          <w:lang w:val="de-DE"/>
        </w:rPr>
        <w:t>daß</w:t>
      </w:r>
      <w:proofErr w:type="spellEnd"/>
      <w:r w:rsidRPr="00C64548">
        <w:rPr>
          <w:lang w:val="de-DE"/>
        </w:rPr>
        <w:t xml:space="preserve"> eine Photographie, die ausgetriebene Juden darstellt, mit dem Wort »Banditen« überschrieben ist; meist stellen diese Photographien nur Frauen und kleine Kinder dar. Es enthält eine tägliche Aufzeichnung über die Tötungen, die hauptsächlich von der SS-Organisation ausgeführt worden sind, zu lang, um sie anzuführen; aber lassen Sie mich General Stroops Zusammenfassung vorlesen:</w:t>
      </w:r>
    </w:p>
    <w:p w14:paraId="1A8A8D2B" w14:textId="77777777" w:rsidR="00C64548" w:rsidRPr="00C64548" w:rsidRDefault="00C64548" w:rsidP="00C64548">
      <w:pPr>
        <w:rPr>
          <w:lang w:val="de-DE"/>
        </w:rPr>
      </w:pPr>
      <w:r w:rsidRPr="00C64548">
        <w:rPr>
          <w:lang w:val="de-DE"/>
        </w:rPr>
        <w:t xml:space="preserve">    »Der von den Juden und Banditen geleistete Widerstand konnte nur durch energischen unermüdlichen Tag- und Nachteinsatz der Stoßtrupps gebrochen werden. Am 23. April 1943 erging vom Reichsführer SS über den höheren SS- und Polizeiführer Ost in Krakau der Befehl, die Durchkämmung des Ghettos in War</w:t>
      </w:r>
    </w:p>
    <w:p w14:paraId="5FA2EBE3" w14:textId="50567121" w:rsidR="00A360A0" w:rsidRPr="00C64548" w:rsidRDefault="00C64548" w:rsidP="00C64548">
      <w:pPr>
        <w:rPr>
          <w:lang w:val="de-DE"/>
        </w:rPr>
      </w:pPr>
      <w:r w:rsidRPr="00C64548">
        <w:rPr>
          <w:lang w:val="de-DE"/>
        </w:rPr>
        <w:t xml:space="preserve">[Der Nürnberger </w:t>
      </w:r>
      <w:proofErr w:type="spellStart"/>
      <w:r w:rsidRPr="00C64548">
        <w:rPr>
          <w:lang w:val="de-DE"/>
        </w:rPr>
        <w:t>Prozeß</w:t>
      </w:r>
      <w:proofErr w:type="spellEnd"/>
      <w:r w:rsidRPr="00C64548">
        <w:rPr>
          <w:lang w:val="de-DE"/>
        </w:rPr>
        <w:t xml:space="preserve">: Zweiter Tag. Mittwoch, 21. November 1945. Der Nürnberger </w:t>
      </w:r>
      <w:proofErr w:type="spellStart"/>
      <w:r w:rsidRPr="00C64548">
        <w:rPr>
          <w:lang w:val="de-DE"/>
        </w:rPr>
        <w:t>Prozeß</w:t>
      </w:r>
      <w:proofErr w:type="spellEnd"/>
      <w:r w:rsidRPr="00C64548">
        <w:rPr>
          <w:lang w:val="de-DE"/>
        </w:rPr>
        <w:t>, S. 1430 (vgl. NP Bd. 2, S. 145 ff.)]</w:t>
      </w:r>
    </w:p>
    <w:sectPr w:rsidR="00A360A0" w:rsidRPr="00C6454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548"/>
    <w:rsid w:val="00305799"/>
    <w:rsid w:val="00463546"/>
    <w:rsid w:val="009C7BA1"/>
    <w:rsid w:val="00A360A0"/>
    <w:rsid w:val="00C64548"/>
    <w:rsid w:val="00D13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0D543B"/>
  <w15:chartTrackingRefBased/>
  <w15:docId w15:val="{3F66E246-334C-4EF7-9FF9-A5A05813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6454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6454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6454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6454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6454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6454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6454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6454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6454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6454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6454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6454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6454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6454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6454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6454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6454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6454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6454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645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454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645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4548"/>
    <w:pPr>
      <w:spacing w:before="160" w:after="160"/>
      <w:jc w:val="center"/>
    </w:pPr>
    <w:rPr>
      <w:i/>
      <w:iCs/>
      <w:color w:val="404040" w:themeColor="text1" w:themeTint="BF"/>
    </w:rPr>
  </w:style>
  <w:style w:type="character" w:customStyle="1" w:styleId="a8">
    <w:name w:val="引用文 (文字)"/>
    <w:basedOn w:val="a0"/>
    <w:link w:val="a7"/>
    <w:uiPriority w:val="29"/>
    <w:rsid w:val="00C64548"/>
    <w:rPr>
      <w:i/>
      <w:iCs/>
      <w:color w:val="404040" w:themeColor="text1" w:themeTint="BF"/>
    </w:rPr>
  </w:style>
  <w:style w:type="paragraph" w:styleId="a9">
    <w:name w:val="List Paragraph"/>
    <w:basedOn w:val="a"/>
    <w:uiPriority w:val="34"/>
    <w:qFormat/>
    <w:rsid w:val="00C64548"/>
    <w:pPr>
      <w:ind w:left="720"/>
      <w:contextualSpacing/>
    </w:pPr>
  </w:style>
  <w:style w:type="character" w:styleId="21">
    <w:name w:val="Intense Emphasis"/>
    <w:basedOn w:val="a0"/>
    <w:uiPriority w:val="21"/>
    <w:qFormat/>
    <w:rsid w:val="00C64548"/>
    <w:rPr>
      <w:i/>
      <w:iCs/>
      <w:color w:val="0F4761" w:themeColor="accent1" w:themeShade="BF"/>
    </w:rPr>
  </w:style>
  <w:style w:type="paragraph" w:styleId="22">
    <w:name w:val="Intense Quote"/>
    <w:basedOn w:val="a"/>
    <w:next w:val="a"/>
    <w:link w:val="23"/>
    <w:uiPriority w:val="30"/>
    <w:qFormat/>
    <w:rsid w:val="00C645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64548"/>
    <w:rPr>
      <w:i/>
      <w:iCs/>
      <w:color w:val="0F4761" w:themeColor="accent1" w:themeShade="BF"/>
    </w:rPr>
  </w:style>
  <w:style w:type="character" w:styleId="24">
    <w:name w:val="Intense Reference"/>
    <w:basedOn w:val="a0"/>
    <w:uiPriority w:val="32"/>
    <w:qFormat/>
    <w:rsid w:val="00C645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1439</Words>
  <Characters>8208</Characters>
  <Application>Microsoft Office Word</Application>
  <DocSecurity>0</DocSecurity>
  <Lines>68</Lines>
  <Paragraphs>19</Paragraphs>
  <ScaleCrop>false</ScaleCrop>
  <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永岑　三千輝</dc:creator>
  <cp:keywords/>
  <dc:description/>
  <cp:lastModifiedBy>永岑　三千輝</cp:lastModifiedBy>
  <cp:revision>1</cp:revision>
  <dcterms:created xsi:type="dcterms:W3CDTF">2024-12-23T08:02:00Z</dcterms:created>
  <dcterms:modified xsi:type="dcterms:W3CDTF">2024-12-23T08:07:00Z</dcterms:modified>
</cp:coreProperties>
</file>